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B9F8" w14:textId="328A472B" w:rsidR="006D0A01" w:rsidRDefault="006D0A01" w:rsidP="006D0A01">
      <w:pPr>
        <w:pStyle w:val="Brdtekst1"/>
        <w:rPr>
          <w:b/>
          <w:sz w:val="22"/>
          <w:szCs w:val="22"/>
        </w:rPr>
      </w:pPr>
      <w:r>
        <w:rPr>
          <w:b/>
          <w:sz w:val="22"/>
          <w:szCs w:val="22"/>
        </w:rPr>
        <w:t>Kommissorium for risikoudvalget i Hvidbjerg Bank</w:t>
      </w:r>
    </w:p>
    <w:p w14:paraId="7DD913FC" w14:textId="0BE0A2CF" w:rsidR="006D0A01" w:rsidRDefault="006D0A01" w:rsidP="006D0A01">
      <w:pPr>
        <w:pStyle w:val="Brdtekst1"/>
        <w:rPr>
          <w:b/>
          <w:sz w:val="22"/>
          <w:szCs w:val="22"/>
        </w:rPr>
      </w:pPr>
    </w:p>
    <w:p w14:paraId="03656517" w14:textId="77777777" w:rsidR="006D0A01" w:rsidRDefault="006D0A01" w:rsidP="006D0A01">
      <w:pPr>
        <w:pStyle w:val="Brdtekst1"/>
        <w:tabs>
          <w:tab w:val="left" w:pos="3255"/>
        </w:tabs>
        <w:rPr>
          <w:b/>
        </w:rPr>
      </w:pPr>
      <w:r>
        <w:rPr>
          <w:b/>
        </w:rPr>
        <w:t xml:space="preserve">1. Konstituering, formål </w:t>
      </w:r>
      <w:r>
        <w:rPr>
          <w:b/>
        </w:rPr>
        <w:tab/>
      </w:r>
    </w:p>
    <w:p w14:paraId="63E3C5BF" w14:textId="77777777" w:rsidR="006D0A01" w:rsidRDefault="006D0A01" w:rsidP="006D0A01">
      <w:pPr>
        <w:pStyle w:val="Brdtekst1"/>
      </w:pPr>
      <w:r>
        <w:t xml:space="preserve">I henhold til lov om finansiel virksomhed § 80 b og bestyrelsens forretningsorden har bestyrelsen nedsat et udvalg under bestyrelsen benævnt risikoudvalget. </w:t>
      </w:r>
    </w:p>
    <w:p w14:paraId="3426188A" w14:textId="77777777" w:rsidR="006D0A01" w:rsidRDefault="006D0A01" w:rsidP="006D0A01">
      <w:pPr>
        <w:pStyle w:val="Brdtekst1"/>
      </w:pPr>
    </w:p>
    <w:p w14:paraId="34882C0B" w14:textId="77777777" w:rsidR="006D0A01" w:rsidRDefault="006D0A01" w:rsidP="006D0A01">
      <w:pPr>
        <w:pStyle w:val="Brdtekst1"/>
      </w:pPr>
      <w:r>
        <w:t>Dette kommissorium fastsætter risikoudvalgets opgaver og beføjelser.</w:t>
      </w:r>
    </w:p>
    <w:p w14:paraId="670E6787" w14:textId="77777777" w:rsidR="006D0A01" w:rsidRDefault="006D0A01" w:rsidP="006D0A01">
      <w:pPr>
        <w:pStyle w:val="Brdtekst1"/>
      </w:pPr>
    </w:p>
    <w:p w14:paraId="2EA69576" w14:textId="77777777" w:rsidR="006D0A01" w:rsidRDefault="006D0A01" w:rsidP="006D0A01">
      <w:pPr>
        <w:pStyle w:val="Brdtekst1"/>
      </w:pPr>
      <w:r>
        <w:t xml:space="preserve">Risikoudvalget forbereder bestyrelsens arbejde med henblik på at sikre, at bestyrelsen er bevidst om risici, når der træffes forretningsmæssige beslutninger i bestyrelsen. </w:t>
      </w:r>
    </w:p>
    <w:p w14:paraId="47C0AD87" w14:textId="77777777" w:rsidR="006D0A01" w:rsidRDefault="006D0A01" w:rsidP="006D0A01">
      <w:pPr>
        <w:pStyle w:val="Brdtekst1"/>
      </w:pPr>
    </w:p>
    <w:p w14:paraId="45CDEFD5" w14:textId="77777777" w:rsidR="006D0A01" w:rsidRDefault="006D0A01" w:rsidP="006D0A01">
      <w:pPr>
        <w:pStyle w:val="Brdtekst1"/>
      </w:pPr>
      <w:r>
        <w:t>Risikoudvalget ændrer ikke bestyrelsens ansvar eller beføjelser. Det er den samlede bestyrelse, der har ansvaret for styring af bankens risici, men udvalgets arbejde er et vigtigt led i det forberedende arbejde.</w:t>
      </w:r>
    </w:p>
    <w:p w14:paraId="0876856A" w14:textId="77777777" w:rsidR="006D0A01" w:rsidRDefault="006D0A01" w:rsidP="006D0A01">
      <w:pPr>
        <w:pStyle w:val="Brdtekst1"/>
      </w:pPr>
    </w:p>
    <w:p w14:paraId="45E8EE7A" w14:textId="77777777" w:rsidR="006D0A01" w:rsidRDefault="006D0A01" w:rsidP="006D0A01">
      <w:pPr>
        <w:pStyle w:val="Brdtekst1"/>
        <w:rPr>
          <w:b/>
        </w:rPr>
      </w:pPr>
      <w:r>
        <w:rPr>
          <w:b/>
        </w:rPr>
        <w:t>2. Medlemmer</w:t>
      </w:r>
    </w:p>
    <w:p w14:paraId="1411964A" w14:textId="77777777" w:rsidR="006D0A01" w:rsidRDefault="006D0A01" w:rsidP="006D0A01">
      <w:pPr>
        <w:pStyle w:val="Brdtekst1"/>
      </w:pPr>
      <w:r>
        <w:t xml:space="preserve">Udvalgets medlemmer findes blandt bankens bestyrelsesmedlemmer.  </w:t>
      </w:r>
    </w:p>
    <w:p w14:paraId="01BF51CE" w14:textId="77777777" w:rsidR="006D0A01" w:rsidRDefault="006D0A01" w:rsidP="006D0A01">
      <w:pPr>
        <w:pStyle w:val="Brdtekst1"/>
      </w:pPr>
    </w:p>
    <w:p w14:paraId="7CBC6755" w14:textId="59B11FC4" w:rsidR="006D0A01" w:rsidRDefault="006D0A01" w:rsidP="006D0A01">
      <w:pPr>
        <w:pStyle w:val="Brdtekst1"/>
      </w:pPr>
      <w:r>
        <w:t>Risikoudvalget skal bestå af 3 medlemmer, hvoraf den ene skal være bestyrelsesformanden.</w:t>
      </w:r>
    </w:p>
    <w:p w14:paraId="23B7DEAD" w14:textId="77777777" w:rsidR="006D0A01" w:rsidRDefault="006D0A01" w:rsidP="006D0A01">
      <w:pPr>
        <w:pStyle w:val="Brdtekst1"/>
      </w:pPr>
    </w:p>
    <w:p w14:paraId="5FE64CB1" w14:textId="77777777" w:rsidR="006D0A01" w:rsidRDefault="006D0A01" w:rsidP="006D0A01">
      <w:pPr>
        <w:pStyle w:val="Brdtekst1"/>
        <w:rPr>
          <w:b/>
        </w:rPr>
      </w:pPr>
      <w:r>
        <w:rPr>
          <w:b/>
        </w:rPr>
        <w:t>3. Møder</w:t>
      </w:r>
    </w:p>
    <w:p w14:paraId="211904D5" w14:textId="77777777" w:rsidR="006D0A01" w:rsidRDefault="006D0A01" w:rsidP="006D0A01">
      <w:pPr>
        <w:pStyle w:val="Brdtekst1"/>
      </w:pPr>
      <w:r>
        <w:t>Møder afholdes så ofte, som formanden for risikoudvalget finder det nødvendigt, dog mindst to gange om året. Ethvert medlem af risikoudvalget kan anmode om afholdelse af møde i risikoudvalget, når vedkommende finder det nødvendigt.</w:t>
      </w:r>
    </w:p>
    <w:p w14:paraId="57DB33BF" w14:textId="77777777" w:rsidR="006D0A01" w:rsidRDefault="006D0A01" w:rsidP="006D0A01">
      <w:pPr>
        <w:pStyle w:val="Brdtekst1"/>
      </w:pPr>
    </w:p>
    <w:p w14:paraId="0F5D1476" w14:textId="77777777" w:rsidR="006D0A01" w:rsidRDefault="006D0A01" w:rsidP="006D0A01">
      <w:pPr>
        <w:pStyle w:val="Brdtekst1"/>
      </w:pPr>
      <w:r>
        <w:t>Andre medlemmer af bestyrelsen eller direktionen kan deltage i møderne på udvalgets anmodning. Afhængig af den konkrete dagsorden kan også eksterne personer på udvalgets anmodning deltage i behandling af emner på mødet.</w:t>
      </w:r>
    </w:p>
    <w:p w14:paraId="00E69FD4" w14:textId="77777777" w:rsidR="006D0A01" w:rsidRDefault="006D0A01" w:rsidP="006D0A01">
      <w:pPr>
        <w:pStyle w:val="Brdtekst1"/>
      </w:pPr>
    </w:p>
    <w:p w14:paraId="2A8E3AE5" w14:textId="77777777" w:rsidR="006D0A01" w:rsidRDefault="006D0A01" w:rsidP="006D0A01">
      <w:pPr>
        <w:pStyle w:val="Brdtekst1"/>
      </w:pPr>
      <w:r>
        <w:t xml:space="preserve">Formanden for risikoudvalget udarbejder dagsorden. Dagsordenen for hvert møde udsendes til udvalgets medlemmer i rimelig tid før mødet. Formanden for risikoudvalget kan afkorte denne frist. </w:t>
      </w:r>
    </w:p>
    <w:p w14:paraId="2D76237C" w14:textId="77777777" w:rsidR="006D0A01" w:rsidRDefault="006D0A01" w:rsidP="006D0A01">
      <w:pPr>
        <w:pStyle w:val="Brdtekst1"/>
      </w:pPr>
    </w:p>
    <w:p w14:paraId="283C052E" w14:textId="77777777" w:rsidR="006D0A01" w:rsidRDefault="006D0A01" w:rsidP="006D0A01">
      <w:pPr>
        <w:pStyle w:val="Brdtekst1"/>
      </w:pPr>
      <w:r>
        <w:t>Risikoudvalget er beslutningsdygtigt, når alle medlemmer er til stede.</w:t>
      </w:r>
    </w:p>
    <w:p w14:paraId="219F8F97" w14:textId="77777777" w:rsidR="006D0A01" w:rsidRDefault="006D0A01" w:rsidP="006D0A01">
      <w:pPr>
        <w:pStyle w:val="Brdtekst1"/>
      </w:pPr>
    </w:p>
    <w:p w14:paraId="015455D5" w14:textId="77777777" w:rsidR="006D0A01" w:rsidRDefault="006D0A01" w:rsidP="006D0A01">
      <w:pPr>
        <w:pStyle w:val="Brdtekst1"/>
      </w:pPr>
      <w:r>
        <w:t>Beslutninger træffes med simpelt flertal. I tilfælde af stemmelighed har udvalgets formand den afgørende stemme.</w:t>
      </w:r>
    </w:p>
    <w:p w14:paraId="1B6D9087" w14:textId="77777777" w:rsidR="006D0A01" w:rsidRDefault="006D0A01" w:rsidP="006D0A01">
      <w:pPr>
        <w:pStyle w:val="Brdtekst1"/>
      </w:pPr>
      <w:r>
        <w:t xml:space="preserve">Der udarbejdes referat af møderne. </w:t>
      </w:r>
    </w:p>
    <w:p w14:paraId="554E5975" w14:textId="77777777" w:rsidR="006D0A01" w:rsidRDefault="006D0A01" w:rsidP="006D0A01">
      <w:pPr>
        <w:pStyle w:val="Brdtekst1"/>
      </w:pPr>
    </w:p>
    <w:p w14:paraId="4B5128E6" w14:textId="04B72BB0" w:rsidR="006D0A01" w:rsidRDefault="006D0A01" w:rsidP="006D0A01">
      <w:pPr>
        <w:pStyle w:val="Brdtekst1"/>
      </w:pPr>
      <w:r>
        <w:t>Når udvalgets møder afholdes umiddelbart forud for et møde i bestyrelsen, kan formanden eller evt. næstformanden for udvalget afgive “foreløbige” mundtlige referater til bestyrelsen og eventuelt tillige fremkomme med indstillinger/anbefalinger.</w:t>
      </w:r>
    </w:p>
    <w:p w14:paraId="0213BD95" w14:textId="4A5CAAE9" w:rsidR="006D0A01" w:rsidRDefault="006D0A01" w:rsidP="006D0A01">
      <w:pPr>
        <w:pStyle w:val="Brdtekst1"/>
      </w:pPr>
    </w:p>
    <w:p w14:paraId="34BB4CE3" w14:textId="2E9F950B" w:rsidR="006D0A01" w:rsidRDefault="006D0A01" w:rsidP="006D0A01">
      <w:pPr>
        <w:pStyle w:val="Brdtekst1"/>
        <w:rPr>
          <w:b/>
        </w:rPr>
      </w:pPr>
      <w:r>
        <w:rPr>
          <w:b/>
        </w:rPr>
        <w:t xml:space="preserve">4. Risikoudvalgets opgaver </w:t>
      </w:r>
    </w:p>
    <w:p w14:paraId="10816F84" w14:textId="77777777" w:rsidR="006D0A01" w:rsidRDefault="006D0A01" w:rsidP="006D0A01">
      <w:pPr>
        <w:pStyle w:val="Brdtekst1"/>
      </w:pPr>
      <w:r>
        <w:t>I overensstemmelse med lov om finansiel virksomhed skal risikoudvalget forestå følgende:</w:t>
      </w:r>
    </w:p>
    <w:p w14:paraId="509FE6A1" w14:textId="77777777" w:rsidR="006D0A01" w:rsidRDefault="006D0A01" w:rsidP="006D0A01">
      <w:pPr>
        <w:pStyle w:val="Brdtekst1"/>
      </w:pPr>
    </w:p>
    <w:p w14:paraId="215F99DD" w14:textId="77777777" w:rsidR="006D0A01" w:rsidRDefault="006D0A01" w:rsidP="006D0A01">
      <w:pPr>
        <w:pStyle w:val="Brdtekst1"/>
        <w:ind w:left="398"/>
      </w:pPr>
      <w:r>
        <w:t>4.1 Rådgive bestyrelsen om bankens overordnede nuværende og fremtidige risikoprofil og strategi.</w:t>
      </w:r>
    </w:p>
    <w:p w14:paraId="6B9E71EC" w14:textId="77777777" w:rsidR="006D0A01" w:rsidRDefault="006D0A01" w:rsidP="006D0A01">
      <w:pPr>
        <w:pStyle w:val="Brdtekst1"/>
        <w:ind w:left="398"/>
      </w:pPr>
    </w:p>
    <w:p w14:paraId="3885653E" w14:textId="77777777" w:rsidR="006D0A01" w:rsidRDefault="006D0A01" w:rsidP="006D0A01">
      <w:pPr>
        <w:pStyle w:val="Brdtekst1"/>
        <w:ind w:left="398"/>
      </w:pPr>
      <w:r>
        <w:t>4.2 Bistå bestyrelsen med at påse, at bestyrelsens risikostrategi implementeres korrekt i organisationen.</w:t>
      </w:r>
    </w:p>
    <w:p w14:paraId="7089D4C3" w14:textId="77777777" w:rsidR="006D0A01" w:rsidRDefault="006D0A01" w:rsidP="006D0A01">
      <w:pPr>
        <w:pStyle w:val="Brdtekst1"/>
        <w:ind w:left="398"/>
      </w:pPr>
    </w:p>
    <w:p w14:paraId="72B4237D" w14:textId="77777777" w:rsidR="006D0A01" w:rsidRDefault="006D0A01" w:rsidP="006D0A01">
      <w:pPr>
        <w:pStyle w:val="Brdtekst1"/>
        <w:ind w:left="398"/>
      </w:pPr>
      <w:r>
        <w:lastRenderedPageBreak/>
        <w:t>4.3 Vurdere om de finansielle produkter og tjenesteydelser, som banken handler med, er i overensstemmelse med bankens forretningsmodel og risikoprofil, herunder om ind</w:t>
      </w:r>
      <w:r>
        <w:softHyphen/>
        <w:t>tjeningen på produkterne og tjenesteydelserne afspejler risiciene herved samt udarbejde forslag til afhjælpning, såfremt produkterne eller tjenesteydelserne og indtjeningen herved ikke er i overensstemmelse med bankens forretningsmodel og risikoprofil.</w:t>
      </w:r>
    </w:p>
    <w:p w14:paraId="03C26CEC" w14:textId="77777777" w:rsidR="006D0A01" w:rsidRDefault="006D0A01" w:rsidP="006D0A01">
      <w:pPr>
        <w:pStyle w:val="Brdtekst1"/>
        <w:ind w:left="398"/>
      </w:pPr>
    </w:p>
    <w:p w14:paraId="54D94C9C" w14:textId="77777777" w:rsidR="006D0A01" w:rsidRDefault="006D0A01" w:rsidP="006D0A01">
      <w:pPr>
        <w:pStyle w:val="Brdtekst1"/>
        <w:ind w:left="398"/>
      </w:pPr>
      <w:r>
        <w:t>4.4 Vurdere om incitamenterne ved bankens aflønningsstruktur tager højde for bankens risici, kapital, likviditet og sandsynligheden samt tidspunktet for udbetaling af aflønningen.</w:t>
      </w:r>
    </w:p>
    <w:p w14:paraId="2F5CE353" w14:textId="77777777" w:rsidR="006D0A01" w:rsidRDefault="006D0A01" w:rsidP="006D0A01">
      <w:pPr>
        <w:pStyle w:val="Brdtekst1"/>
      </w:pPr>
    </w:p>
    <w:p w14:paraId="1989BB26" w14:textId="77777777" w:rsidR="006D0A01" w:rsidRDefault="006D0A01" w:rsidP="006D0A01">
      <w:pPr>
        <w:pStyle w:val="Brdtekst1"/>
        <w:rPr>
          <w:b/>
        </w:rPr>
      </w:pPr>
      <w:r>
        <w:rPr>
          <w:b/>
        </w:rPr>
        <w:t>5. Ressourcer</w:t>
      </w:r>
    </w:p>
    <w:p w14:paraId="53DD6C08" w14:textId="77777777" w:rsidR="006D0A01" w:rsidRDefault="006D0A01" w:rsidP="006D0A01">
      <w:pPr>
        <w:pStyle w:val="Brdtekst1"/>
      </w:pPr>
      <w:r>
        <w:t xml:space="preserve">Risikoudvalget har mulighed for at udnytte alle de ressourcer, som udvalget skønner nødvendigt, herunder ekstern rådgivning. </w:t>
      </w:r>
    </w:p>
    <w:p w14:paraId="708656D4" w14:textId="77777777" w:rsidR="006D0A01" w:rsidRDefault="006D0A01" w:rsidP="006D0A01">
      <w:pPr>
        <w:pStyle w:val="Brdtekst1"/>
      </w:pPr>
    </w:p>
    <w:p w14:paraId="6CBE00BE" w14:textId="77777777" w:rsidR="006D0A01" w:rsidRDefault="006D0A01" w:rsidP="006D0A01">
      <w:pPr>
        <w:pStyle w:val="Brdtekst1"/>
        <w:rPr>
          <w:b/>
        </w:rPr>
      </w:pPr>
      <w:r>
        <w:rPr>
          <w:b/>
        </w:rPr>
        <w:t>6. Adgang til information</w:t>
      </w:r>
    </w:p>
    <w:p w14:paraId="502F716F" w14:textId="77777777" w:rsidR="006D0A01" w:rsidRDefault="006D0A01" w:rsidP="006D0A01">
      <w:pPr>
        <w:pStyle w:val="Brdtekst1"/>
      </w:pPr>
      <w:r>
        <w:t>Risikoudvalget skal have adgang til al relevant information, herunder hos bankens risikostyringsfunktion/risikoansvarlige. Den risikoansvarliges årlige rapport sendes til risikoudvalget.</w:t>
      </w:r>
    </w:p>
    <w:p w14:paraId="471F8544" w14:textId="77777777" w:rsidR="006D0A01" w:rsidRDefault="006D0A01" w:rsidP="006D0A01">
      <w:pPr>
        <w:pStyle w:val="Brdtekst1"/>
      </w:pPr>
    </w:p>
    <w:p w14:paraId="1F4868A8" w14:textId="77777777" w:rsidR="006D0A01" w:rsidRDefault="006D0A01" w:rsidP="006D0A01">
      <w:pPr>
        <w:pStyle w:val="Brdtekst1"/>
      </w:pPr>
      <w:r>
        <w:t>Risikoudvalget tager løbende stilling til typen, mængden og frekvensen af den information, som er nødvendig for udvalgets arbejde, og som derfor skal tilgå udvalget.</w:t>
      </w:r>
    </w:p>
    <w:p w14:paraId="37E3BE89" w14:textId="77777777" w:rsidR="006D0A01" w:rsidRDefault="006D0A01" w:rsidP="006D0A01">
      <w:pPr>
        <w:pStyle w:val="Brdtekst1"/>
      </w:pPr>
    </w:p>
    <w:p w14:paraId="37116EE1" w14:textId="77777777" w:rsidR="006D0A01" w:rsidRDefault="006D0A01" w:rsidP="006D0A01">
      <w:pPr>
        <w:pStyle w:val="Brdtekst1"/>
        <w:rPr>
          <w:b/>
        </w:rPr>
      </w:pPr>
      <w:r>
        <w:rPr>
          <w:b/>
        </w:rPr>
        <w:t>7. Rapportering</w:t>
      </w:r>
    </w:p>
    <w:p w14:paraId="32D770CD" w14:textId="77777777" w:rsidR="006D0A01" w:rsidRDefault="006D0A01" w:rsidP="006D0A01">
      <w:pPr>
        <w:pStyle w:val="Brdtekst1"/>
      </w:pPr>
      <w:r>
        <w:t>Risikoudvalget rapporterer og indstiller til bestyrelsen vedrørende de opgaver, der fremgår af dette kommissorium.</w:t>
      </w:r>
    </w:p>
    <w:p w14:paraId="0E0F31C2" w14:textId="77777777" w:rsidR="006D0A01" w:rsidRDefault="006D0A01" w:rsidP="006D0A01">
      <w:pPr>
        <w:pStyle w:val="Brdtekst1"/>
      </w:pPr>
    </w:p>
    <w:p w14:paraId="77F48550" w14:textId="77777777" w:rsidR="006D0A01" w:rsidRDefault="006D0A01" w:rsidP="006D0A01">
      <w:pPr>
        <w:pStyle w:val="Brdtekst1"/>
        <w:rPr>
          <w:b/>
        </w:rPr>
      </w:pPr>
      <w:r>
        <w:rPr>
          <w:b/>
        </w:rPr>
        <w:t>8. Offentliggørelse</w:t>
      </w:r>
    </w:p>
    <w:p w14:paraId="7AAB43D9" w14:textId="3CEBC961" w:rsidR="006D0A01" w:rsidRDefault="006D0A01" w:rsidP="006D0A01">
      <w:pPr>
        <w:pStyle w:val="Brdtekst1"/>
      </w:pPr>
      <w:r>
        <w:t xml:space="preserve">På bankens hjemmeside offentliggøres risikoudvalgets </w:t>
      </w:r>
    </w:p>
    <w:p w14:paraId="3C99556C" w14:textId="77777777" w:rsidR="00F62944" w:rsidRDefault="00F62944" w:rsidP="006D0A01">
      <w:pPr>
        <w:pStyle w:val="Brdtekst1"/>
      </w:pPr>
    </w:p>
    <w:p w14:paraId="1756CA5B" w14:textId="543075BE" w:rsidR="006D0A01" w:rsidRDefault="00F62944" w:rsidP="006D0A01">
      <w:pPr>
        <w:pStyle w:val="Brdtekst1"/>
        <w:numPr>
          <w:ilvl w:val="0"/>
          <w:numId w:val="2"/>
        </w:numPr>
      </w:pPr>
      <w:r>
        <w:t>K</w:t>
      </w:r>
      <w:r w:rsidR="006D0A01">
        <w:t>ommissorium</w:t>
      </w:r>
    </w:p>
    <w:p w14:paraId="779DB589" w14:textId="48E03EE7" w:rsidR="006D0A01" w:rsidRDefault="00F62944" w:rsidP="006D0A01">
      <w:pPr>
        <w:pStyle w:val="Brdtekst1"/>
        <w:numPr>
          <w:ilvl w:val="0"/>
          <w:numId w:val="2"/>
        </w:numPr>
      </w:pPr>
      <w:r>
        <w:t>U</w:t>
      </w:r>
      <w:r w:rsidR="006D0A01">
        <w:t>dvalgets væsentligste aktiviteter i årets løb og antallet af møder i udvalget, samt</w:t>
      </w:r>
    </w:p>
    <w:p w14:paraId="784A369C" w14:textId="0EF44CA2" w:rsidR="006D0A01" w:rsidRDefault="00F62944" w:rsidP="006D0A01">
      <w:pPr>
        <w:pStyle w:val="Brdtekst1"/>
        <w:numPr>
          <w:ilvl w:val="0"/>
          <w:numId w:val="2"/>
        </w:numPr>
      </w:pPr>
      <w:r>
        <w:t>N</w:t>
      </w:r>
      <w:r w:rsidR="006D0A01">
        <w:t>avnene på medlemmerne af udvalget</w:t>
      </w:r>
    </w:p>
    <w:p w14:paraId="657115FB" w14:textId="6A7F9E60" w:rsidR="006D0A01" w:rsidRDefault="00F62944" w:rsidP="006D0A01">
      <w:pPr>
        <w:pStyle w:val="Brdtekst1"/>
        <w:numPr>
          <w:ilvl w:val="0"/>
          <w:numId w:val="2"/>
        </w:numPr>
      </w:pPr>
      <w:r>
        <w:t>E</w:t>
      </w:r>
      <w:r w:rsidR="006D0A01">
        <w:t>n oversigt over bestyrelsesmedlemmernes deltagelse i udvalgets møder</w:t>
      </w:r>
    </w:p>
    <w:p w14:paraId="3E652270" w14:textId="77777777" w:rsidR="006D0A01" w:rsidRDefault="006D0A01" w:rsidP="006D0A01">
      <w:pPr>
        <w:pStyle w:val="Brdtekst1"/>
      </w:pPr>
    </w:p>
    <w:p w14:paraId="48E6FDE0" w14:textId="77777777" w:rsidR="006D0A01" w:rsidRDefault="006D0A01" w:rsidP="006D0A01">
      <w:pPr>
        <w:pStyle w:val="Brdtekst1"/>
        <w:rPr>
          <w:b/>
        </w:rPr>
      </w:pPr>
      <w:r>
        <w:rPr>
          <w:b/>
        </w:rPr>
        <w:t>9. Ændringer</w:t>
      </w:r>
    </w:p>
    <w:p w14:paraId="7E99964C" w14:textId="77777777" w:rsidR="006D0A01" w:rsidRDefault="006D0A01" w:rsidP="006D0A01">
      <w:pPr>
        <w:pStyle w:val="Brdtekst1"/>
      </w:pPr>
      <w:r>
        <w:t>Ændringer i dette kommissorium kan til enhver tid vedtages med simpelt flertal i bestyrelsen.</w:t>
      </w:r>
    </w:p>
    <w:p w14:paraId="6527E435" w14:textId="77777777" w:rsidR="006D0A01" w:rsidRDefault="006D0A01" w:rsidP="006D0A01">
      <w:pPr>
        <w:pStyle w:val="Brdtekst1"/>
      </w:pPr>
    </w:p>
    <w:p w14:paraId="466AB62C" w14:textId="77777777" w:rsidR="006D0A01" w:rsidRDefault="006D0A01" w:rsidP="006D0A01">
      <w:pPr>
        <w:pStyle w:val="Brdtekst1"/>
        <w:rPr>
          <w:b/>
        </w:rPr>
      </w:pPr>
      <w:r>
        <w:rPr>
          <w:b/>
        </w:rPr>
        <w:t>10. Evaluering</w:t>
      </w:r>
    </w:p>
    <w:p w14:paraId="43D2A735" w14:textId="4DB6C6EB" w:rsidR="006D0A01" w:rsidRDefault="006D0A01" w:rsidP="006D0A01">
      <w:pPr>
        <w:pStyle w:val="Brdtekst1"/>
      </w:pPr>
      <w:r>
        <w:t>Udvalget foretager årligt en evaluering af effektiviteten i sit arbejde med henblik på tilrettelæggelse af kommende periodes arbejde.</w:t>
      </w:r>
    </w:p>
    <w:p w14:paraId="77FA0953" w14:textId="181B0AE3" w:rsidR="001A3C41" w:rsidRDefault="001A3C41" w:rsidP="006D0A01">
      <w:pPr>
        <w:pStyle w:val="Brdtekst1"/>
      </w:pPr>
    </w:p>
    <w:p w14:paraId="607D6A20" w14:textId="77777777" w:rsidR="001A3C41" w:rsidRDefault="001A3C41" w:rsidP="006D0A01">
      <w:pPr>
        <w:pStyle w:val="Brdtekst1"/>
      </w:pPr>
    </w:p>
    <w:p w14:paraId="680D783B" w14:textId="31CE3470" w:rsidR="001A3C41" w:rsidRDefault="001A3C41" w:rsidP="001A3C4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Hvidbjerg, den 21. april 2022</w:t>
      </w:r>
    </w:p>
    <w:p w14:paraId="1236484A" w14:textId="465D284A" w:rsidR="001A3C41" w:rsidRDefault="001A3C41" w:rsidP="001A3C41">
      <w:pPr>
        <w:rPr>
          <w:rFonts w:ascii="Verdana" w:hAnsi="Verdana"/>
          <w:sz w:val="20"/>
          <w:szCs w:val="20"/>
        </w:rPr>
      </w:pPr>
    </w:p>
    <w:p w14:paraId="7EDF707A" w14:textId="5CEAF11A" w:rsidR="001A3C41" w:rsidRDefault="001A3C41" w:rsidP="001A3C41">
      <w:pPr>
        <w:rPr>
          <w:rFonts w:ascii="Verdana" w:hAnsi="Verdana"/>
          <w:sz w:val="20"/>
          <w:szCs w:val="20"/>
        </w:rPr>
      </w:pPr>
    </w:p>
    <w:p w14:paraId="3C306B28" w14:textId="77777777" w:rsidR="001A3C41" w:rsidRDefault="001A3C41" w:rsidP="001A3C41">
      <w:pPr>
        <w:rPr>
          <w:rFonts w:ascii="Verdana" w:hAnsi="Verdana"/>
          <w:sz w:val="20"/>
          <w:szCs w:val="20"/>
        </w:rPr>
      </w:pPr>
    </w:p>
    <w:p w14:paraId="580AA159" w14:textId="1134EBB2" w:rsidR="001A3C41" w:rsidRDefault="001A3C41" w:rsidP="00A731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Henrik Hardboe Galsgaard             Lars Jørgensen                Lene Møbjerg Houe</w:t>
      </w:r>
    </w:p>
    <w:p w14:paraId="2ADCBCFC" w14:textId="78816C0C" w:rsidR="001A3C41" w:rsidRDefault="001A3C41" w:rsidP="001A3C4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Formand                        næstformand</w:t>
      </w:r>
    </w:p>
    <w:p w14:paraId="714AC75E" w14:textId="77777777" w:rsidR="001A3C41" w:rsidRDefault="001A3C41" w:rsidP="001A3C41">
      <w:pPr>
        <w:jc w:val="both"/>
        <w:rPr>
          <w:rFonts w:ascii="Verdana" w:hAnsi="Verdana"/>
          <w:sz w:val="20"/>
          <w:szCs w:val="20"/>
        </w:rPr>
      </w:pPr>
    </w:p>
    <w:p w14:paraId="5CCF4759" w14:textId="77777777" w:rsidR="001A3C41" w:rsidRDefault="001A3C41" w:rsidP="001A3C41">
      <w:pPr>
        <w:jc w:val="both"/>
        <w:rPr>
          <w:rFonts w:ascii="Verdana" w:hAnsi="Verdana"/>
          <w:sz w:val="20"/>
          <w:szCs w:val="20"/>
        </w:rPr>
      </w:pPr>
    </w:p>
    <w:p w14:paraId="16F1183F" w14:textId="42B6E312" w:rsidR="001A3C41" w:rsidRPr="001A3C41" w:rsidRDefault="001A3C41" w:rsidP="001A3C41">
      <w:pPr>
        <w:jc w:val="both"/>
        <w:rPr>
          <w:rFonts w:ascii="Verdana" w:hAnsi="Verdana"/>
          <w:sz w:val="20"/>
          <w:szCs w:val="20"/>
        </w:rPr>
      </w:pPr>
      <w:r w:rsidRPr="008A27F8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</w:t>
      </w:r>
      <w:r w:rsidRPr="008A27F8">
        <w:rPr>
          <w:rFonts w:ascii="Verdana" w:hAnsi="Verdana"/>
          <w:sz w:val="20"/>
          <w:szCs w:val="20"/>
        </w:rPr>
        <w:t xml:space="preserve">  </w:t>
      </w:r>
      <w:r w:rsidRPr="001A3C41">
        <w:rPr>
          <w:rFonts w:ascii="Verdana" w:hAnsi="Verdana"/>
          <w:sz w:val="20"/>
          <w:szCs w:val="20"/>
        </w:rPr>
        <w:t>Michael C. Tykgaard             Stella L. Vestergaar</w:t>
      </w:r>
      <w:r>
        <w:rPr>
          <w:rFonts w:ascii="Verdana" w:hAnsi="Verdana"/>
          <w:sz w:val="20"/>
          <w:szCs w:val="20"/>
        </w:rPr>
        <w:t xml:space="preserve">d         </w:t>
      </w:r>
      <w:r w:rsidRPr="001A3C41">
        <w:rPr>
          <w:rFonts w:ascii="Verdana" w:hAnsi="Verdana"/>
          <w:sz w:val="20"/>
          <w:szCs w:val="20"/>
        </w:rPr>
        <w:t xml:space="preserve">   Charlotte Harpøth</w:t>
      </w:r>
    </w:p>
    <w:p w14:paraId="69D8FB0B" w14:textId="4A7D91EC" w:rsidR="001A3B22" w:rsidRPr="00B41F37" w:rsidRDefault="001A3B22" w:rsidP="00B41F37">
      <w:pPr>
        <w:spacing w:after="200" w:line="276" w:lineRule="auto"/>
        <w:rPr>
          <w:rFonts w:ascii="Verdana" w:hAnsi="Verdana"/>
          <w:b/>
          <w:spacing w:val="-6"/>
          <w:position w:val="10"/>
          <w:sz w:val="18"/>
          <w:szCs w:val="18"/>
          <w:u w:val="single"/>
        </w:rPr>
      </w:pPr>
    </w:p>
    <w:p w14:paraId="4423C04B" w14:textId="77777777" w:rsidR="001A3B22" w:rsidRDefault="001A3B22" w:rsidP="001A3B22">
      <w:pPr>
        <w:pStyle w:val="Pagina"/>
      </w:pPr>
    </w:p>
    <w:p w14:paraId="2A94DB48" w14:textId="77777777" w:rsidR="00A11AD8" w:rsidRPr="001A3B22" w:rsidRDefault="00A7313A" w:rsidP="001A3B22"/>
    <w:sectPr w:rsidR="00A11AD8" w:rsidRPr="001A3B22" w:rsidSect="006D0A01">
      <w:footerReference w:type="default" r:id="rId7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DF35" w14:textId="77777777" w:rsidR="007B372E" w:rsidRDefault="007B372E" w:rsidP="007B372E">
      <w:r>
        <w:separator/>
      </w:r>
    </w:p>
  </w:endnote>
  <w:endnote w:type="continuationSeparator" w:id="0">
    <w:p w14:paraId="3139D9CC" w14:textId="77777777" w:rsidR="007B372E" w:rsidRDefault="007B372E" w:rsidP="007B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DC48" w14:textId="1327F19F" w:rsidR="008C6A9C" w:rsidRPr="00F62944" w:rsidRDefault="008C6A9C">
    <w:pPr>
      <w:pStyle w:val="Sidefod"/>
      <w:rPr>
        <w:rFonts w:ascii="Verdana" w:hAnsi="Verdana"/>
        <w:sz w:val="18"/>
        <w:szCs w:val="18"/>
      </w:rPr>
    </w:pPr>
    <w:r w:rsidRPr="00F62944">
      <w:rPr>
        <w:rFonts w:ascii="Verdana" w:hAnsi="Verdana"/>
        <w:sz w:val="18"/>
        <w:szCs w:val="18"/>
      </w:rPr>
      <w:t>S</w:t>
    </w:r>
    <w:r w:rsidR="00F62944" w:rsidRPr="00F62944">
      <w:rPr>
        <w:rFonts w:ascii="Verdana" w:hAnsi="Verdana"/>
        <w:sz w:val="18"/>
        <w:szCs w:val="18"/>
      </w:rPr>
      <w:t>enest</w:t>
    </w:r>
    <w:r w:rsidRPr="00F62944">
      <w:rPr>
        <w:rFonts w:ascii="Verdana" w:hAnsi="Verdana"/>
        <w:sz w:val="18"/>
        <w:szCs w:val="18"/>
      </w:rPr>
      <w:t xml:space="preserve"> </w:t>
    </w:r>
    <w:r w:rsidR="00F62944" w:rsidRPr="00F62944">
      <w:rPr>
        <w:rFonts w:ascii="Verdana" w:hAnsi="Verdana"/>
        <w:sz w:val="18"/>
        <w:szCs w:val="18"/>
      </w:rPr>
      <w:t>opdateret</w:t>
    </w:r>
    <w:r w:rsidRPr="00F62944">
      <w:rPr>
        <w:rFonts w:ascii="Verdana" w:hAnsi="Verdana"/>
        <w:sz w:val="18"/>
        <w:szCs w:val="18"/>
      </w:rPr>
      <w:t xml:space="preserve"> </w:t>
    </w:r>
    <w:r w:rsidR="00F62944">
      <w:rPr>
        <w:rFonts w:ascii="Verdana" w:hAnsi="Verdana"/>
        <w:sz w:val="18"/>
        <w:szCs w:val="18"/>
      </w:rPr>
      <w:t>d. 24. marts 202</w:t>
    </w:r>
    <w:r w:rsidR="00AC0194">
      <w:rPr>
        <w:rFonts w:ascii="Verdana" w:hAnsi="Verdana"/>
        <w:sz w:val="18"/>
        <w:szCs w:val="18"/>
      </w:rPr>
      <w:t>2</w:t>
    </w:r>
    <w:r w:rsidR="00F62944">
      <w:rPr>
        <w:rFonts w:ascii="Verdana" w:hAnsi="Verdana"/>
        <w:sz w:val="18"/>
        <w:szCs w:val="18"/>
      </w:rPr>
      <w:t xml:space="preserve"> af TLH</w:t>
    </w:r>
    <w:r w:rsidRPr="00F62944">
      <w:rPr>
        <w:rFonts w:ascii="Verdana" w:hAnsi="Verdana"/>
        <w:sz w:val="18"/>
        <w:szCs w:val="18"/>
      </w:rPr>
      <w:ptab w:relativeTo="margin" w:alignment="right" w:leader="none"/>
    </w:r>
    <w:r w:rsidRPr="00F62944">
      <w:rPr>
        <w:rFonts w:ascii="Verdana" w:hAnsi="Verdana"/>
        <w:sz w:val="18"/>
        <w:szCs w:val="18"/>
      </w:rPr>
      <w:t xml:space="preserve">Side </w:t>
    </w:r>
    <w:r w:rsidRPr="00F62944">
      <w:rPr>
        <w:rFonts w:ascii="Verdana" w:hAnsi="Verdana"/>
        <w:b/>
        <w:sz w:val="18"/>
        <w:szCs w:val="18"/>
      </w:rPr>
      <w:fldChar w:fldCharType="begin"/>
    </w:r>
    <w:r w:rsidRPr="00F62944">
      <w:rPr>
        <w:rFonts w:ascii="Verdana" w:hAnsi="Verdana"/>
        <w:b/>
        <w:sz w:val="18"/>
        <w:szCs w:val="18"/>
      </w:rPr>
      <w:instrText>PAGE  \* Arabic  \* MERGEFORMAT</w:instrText>
    </w:r>
    <w:r w:rsidRPr="00F62944">
      <w:rPr>
        <w:rFonts w:ascii="Verdana" w:hAnsi="Verdana"/>
        <w:b/>
        <w:sz w:val="18"/>
        <w:szCs w:val="18"/>
      </w:rPr>
      <w:fldChar w:fldCharType="separate"/>
    </w:r>
    <w:r w:rsidRPr="00F62944">
      <w:rPr>
        <w:rFonts w:ascii="Verdana" w:hAnsi="Verdana"/>
        <w:b/>
        <w:noProof/>
        <w:sz w:val="18"/>
        <w:szCs w:val="18"/>
      </w:rPr>
      <w:t>1</w:t>
    </w:r>
    <w:r w:rsidRPr="00F62944">
      <w:rPr>
        <w:rFonts w:ascii="Verdana" w:hAnsi="Verdana"/>
        <w:b/>
        <w:sz w:val="18"/>
        <w:szCs w:val="18"/>
      </w:rPr>
      <w:fldChar w:fldCharType="end"/>
    </w:r>
    <w:r w:rsidRPr="00F62944">
      <w:rPr>
        <w:rFonts w:ascii="Verdana" w:hAnsi="Verdana"/>
        <w:sz w:val="18"/>
        <w:szCs w:val="18"/>
      </w:rPr>
      <w:t xml:space="preserve"> af </w:t>
    </w:r>
    <w:r w:rsidRPr="00F62944">
      <w:rPr>
        <w:rFonts w:ascii="Verdana" w:hAnsi="Verdana"/>
        <w:b/>
        <w:sz w:val="18"/>
        <w:szCs w:val="18"/>
      </w:rPr>
      <w:fldChar w:fldCharType="begin"/>
    </w:r>
    <w:r w:rsidRPr="00F62944">
      <w:rPr>
        <w:rFonts w:ascii="Verdana" w:hAnsi="Verdana"/>
        <w:b/>
        <w:sz w:val="18"/>
        <w:szCs w:val="18"/>
      </w:rPr>
      <w:instrText>NUMPAGES  \* Arabic  \* MERGEFORMAT</w:instrText>
    </w:r>
    <w:r w:rsidRPr="00F62944">
      <w:rPr>
        <w:rFonts w:ascii="Verdana" w:hAnsi="Verdana"/>
        <w:b/>
        <w:sz w:val="18"/>
        <w:szCs w:val="18"/>
      </w:rPr>
      <w:fldChar w:fldCharType="separate"/>
    </w:r>
    <w:r w:rsidRPr="00F62944">
      <w:rPr>
        <w:rFonts w:ascii="Verdana" w:hAnsi="Verdana"/>
        <w:b/>
        <w:noProof/>
        <w:sz w:val="18"/>
        <w:szCs w:val="18"/>
      </w:rPr>
      <w:t>5</w:t>
    </w:r>
    <w:r w:rsidRPr="00F62944">
      <w:rPr>
        <w:rFonts w:ascii="Verdana" w:hAnsi="Verdana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316C" w14:textId="77777777" w:rsidR="007B372E" w:rsidRDefault="007B372E" w:rsidP="007B372E">
      <w:r>
        <w:separator/>
      </w:r>
    </w:p>
  </w:footnote>
  <w:footnote w:type="continuationSeparator" w:id="0">
    <w:p w14:paraId="7AF22A62" w14:textId="77777777" w:rsidR="007B372E" w:rsidRDefault="007B372E" w:rsidP="007B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717"/>
    <w:multiLevelType w:val="hybridMultilevel"/>
    <w:tmpl w:val="FAC891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481E"/>
    <w:multiLevelType w:val="hybridMultilevel"/>
    <w:tmpl w:val="C4A8D7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2E"/>
    <w:rsid w:val="001A3B22"/>
    <w:rsid w:val="001A3C41"/>
    <w:rsid w:val="002B05FC"/>
    <w:rsid w:val="00372713"/>
    <w:rsid w:val="00513594"/>
    <w:rsid w:val="005C622A"/>
    <w:rsid w:val="006D0A01"/>
    <w:rsid w:val="007B372E"/>
    <w:rsid w:val="008C6A9C"/>
    <w:rsid w:val="00A7313A"/>
    <w:rsid w:val="00AA4F86"/>
    <w:rsid w:val="00AC0194"/>
    <w:rsid w:val="00B41F37"/>
    <w:rsid w:val="00F6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335C"/>
  <w15:docId w15:val="{4C1B2117-467E-4C8B-9263-CE5A02FB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bold">
    <w:name w:val="Brødtekst bold"/>
    <w:rsid w:val="007B372E"/>
    <w:pPr>
      <w:spacing w:after="0" w:line="240" w:lineRule="auto"/>
    </w:pPr>
    <w:rPr>
      <w:rFonts w:ascii="Verdana" w:eastAsia="Times New Roman" w:hAnsi="Verdana" w:cs="Times New Roman"/>
      <w:b/>
      <w:spacing w:val="-4"/>
      <w:position w:val="10"/>
      <w:sz w:val="18"/>
      <w:szCs w:val="18"/>
    </w:rPr>
  </w:style>
  <w:style w:type="paragraph" w:customStyle="1" w:styleId="Brdtekst1">
    <w:name w:val="Brødtekst1"/>
    <w:rsid w:val="007B372E"/>
    <w:pPr>
      <w:spacing w:after="0" w:line="240" w:lineRule="auto"/>
    </w:pPr>
    <w:rPr>
      <w:rFonts w:ascii="Verdana" w:eastAsia="Times New Roman" w:hAnsi="Verdana" w:cs="Times New Roman"/>
      <w:spacing w:val="-6"/>
      <w:position w:val="10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B372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372E"/>
    <w:rPr>
      <w:rFonts w:ascii="Times New Roman" w:eastAsia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7B372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372E"/>
    <w:rPr>
      <w:rFonts w:ascii="Times New Roman" w:eastAsia="Times New Roman" w:hAnsi="Times New Roman" w:cs="Times New Roman"/>
      <w:sz w:val="24"/>
      <w:szCs w:val="24"/>
    </w:rPr>
  </w:style>
  <w:style w:type="paragraph" w:customStyle="1" w:styleId="Pagina">
    <w:name w:val="Pagina"/>
    <w:basedOn w:val="Brdtekstbold"/>
    <w:semiHidden/>
    <w:rsid w:val="001A3B22"/>
    <w:rPr>
      <w:b w:val="0"/>
      <w:sz w:val="1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3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35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BEC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Fabricius</dc:creator>
  <cp:lastModifiedBy>Thit Larsson Holmbo</cp:lastModifiedBy>
  <cp:revision>6</cp:revision>
  <cp:lastPrinted>2016-09-26T09:23:00Z</cp:lastPrinted>
  <dcterms:created xsi:type="dcterms:W3CDTF">2022-03-24T09:31:00Z</dcterms:created>
  <dcterms:modified xsi:type="dcterms:W3CDTF">2023-01-27T07:58:00Z</dcterms:modified>
</cp:coreProperties>
</file>